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29637182">
      <w:pPr>
        <w:rPr>
          <w:sz w:val="32"/>
          <w:szCs w:val="32"/>
        </w:rPr>
      </w:pPr>
      <w:r w:rsidR="00D02354">
        <w:drawing>
          <wp:inline wp14:editId="0D3B8713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1e673d00eee04ed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5F4E345A" w:rsidR="77DB3C5B">
        <w:rPr>
          <w:sz w:val="32"/>
          <w:szCs w:val="32"/>
        </w:rPr>
        <w:t xml:space="preserve">Psychology </w:t>
      </w:r>
      <w:r w:rsidRPr="5F4E345A" w:rsidR="195CA422">
        <w:rPr>
          <w:sz w:val="32"/>
          <w:szCs w:val="32"/>
        </w:rPr>
        <w:t>3</w:t>
      </w:r>
      <w:r w:rsidRPr="5F4E345A" w:rsidR="77DB3C5B">
        <w:rPr>
          <w:sz w:val="32"/>
          <w:szCs w:val="32"/>
        </w:rPr>
        <w:t>0</w:t>
      </w:r>
      <w:r w:rsidRPr="5F4E345A" w:rsidR="7AA67852">
        <w:rPr>
          <w:sz w:val="32"/>
          <w:szCs w:val="32"/>
        </w:rPr>
        <w:t>.</w:t>
      </w:r>
      <w:r w:rsidRPr="5F4E345A" w:rsidR="003CF9CD">
        <w:rPr>
          <w:sz w:val="32"/>
          <w:szCs w:val="32"/>
        </w:rPr>
        <w:t>5</w:t>
      </w:r>
      <w:r w:rsidRPr="5F4E345A" w:rsidR="03B826FA">
        <w:rPr>
          <w:sz w:val="32"/>
          <w:szCs w:val="32"/>
        </w:rPr>
        <w:t xml:space="preserve">                              </w:t>
      </w:r>
      <w:r>
        <w:tab/>
      </w:r>
      <w:r>
        <w:tab/>
      </w:r>
      <w:r>
        <w:tab/>
      </w:r>
      <w:r w:rsidRPr="5F4E345A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5F4E345A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5F4E345A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5AAB1E3E" w:rsidRDefault="00D02354" w14:paraId="0DAEE958" w14:textId="1FD1F36A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16276937" w:rsidR="3DEB256A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P30.5 Investigate factors that influence development of the four dimensions (i.e., biological, cognitive, emotional, spiritual) from adolescence to early adulthood.</w:t>
            </w:r>
          </w:p>
        </w:tc>
        <w:tc>
          <w:tcPr>
            <w:tcW w:w="3249" w:type="dxa"/>
            <w:tcMar/>
          </w:tcPr>
          <w:p w:rsidR="2AB0E56E" w:rsidP="14E9E598" w:rsidRDefault="2AB0E56E" w14:paraId="3D1F8E4B" w14:textId="02EECFD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16276937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16276937" w:rsidR="66C5F2C6">
              <w:rPr>
                <w:rFonts w:ascii="Calibri" w:hAnsi="Calibri" w:cs="Calibri" w:asciiTheme="minorAscii" w:hAnsiTheme="minorAscii" w:cstheme="minorAscii"/>
              </w:rPr>
              <w:t xml:space="preserve"> thoughtfully</w:t>
            </w:r>
            <w:r w:rsidRPr="16276937" w:rsidR="00D02354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16276937" w:rsidR="2E2B7A0E">
              <w:rPr>
                <w:rFonts w:ascii="Calibri" w:hAnsi="Calibri" w:cs="Calibri" w:asciiTheme="minorAscii" w:hAnsiTheme="minorAscii" w:cstheme="minorAscii"/>
              </w:rPr>
              <w:t>investigate factors that influence development of the four dimensions (</w:t>
            </w:r>
            <w:proofErr w:type="spellStart"/>
            <w:r w:rsidRPr="16276937" w:rsidR="2E2B7A0E">
              <w:rPr>
                <w:rFonts w:ascii="Calibri" w:hAnsi="Calibri" w:cs="Calibri" w:asciiTheme="minorAscii" w:hAnsiTheme="minorAscii" w:cstheme="minorAscii"/>
              </w:rPr>
              <w:t>i</w:t>
            </w:r>
            <w:proofErr w:type="spellEnd"/>
            <w:r w:rsidRPr="16276937" w:rsidR="2E2B7A0E">
              <w:rPr>
                <w:rFonts w:ascii="Calibri" w:hAnsi="Calibri" w:cs="Calibri" w:asciiTheme="minorAscii" w:hAnsiTheme="minorAscii" w:cstheme="minorAscii"/>
              </w:rPr>
              <w:t>.e., biological, cognitive, emotional, spiritual) from adolescence to early adulthood.</w:t>
            </w:r>
          </w:p>
          <w:p w:rsidR="2AB0E56E" w:rsidP="6FF4A3F5" w:rsidRDefault="2AB0E56E" w14:paraId="24CC93A6" w14:textId="516BFB14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B0E56E" w:rsidP="6FF4A3F5" w:rsidRDefault="2AB0E56E" w14:paraId="10601C83" w14:textId="4AC75F32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26DA1047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Pr="00340622" w:rsidR="00D02354" w:rsidP="26DA1047" w:rsidRDefault="00D02354" w14:paraId="0A3A7AD0" w14:textId="628BB958">
            <w:pPr>
              <w:pStyle w:val="ListParagraph"/>
              <w:numPr>
                <w:ilvl w:val="0"/>
                <w:numId w:val="6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F4E345A" w:rsidR="57BC1DC5">
              <w:rPr>
                <w:rFonts w:ascii="Calibri" w:hAnsi="Calibri" w:eastAsia="Calibri" w:cs="Times New Roman"/>
                <w:sz w:val="22"/>
                <w:szCs w:val="22"/>
              </w:rPr>
              <w:t>Creat</w:t>
            </w:r>
            <w:r w:rsidRPr="5F4E345A" w:rsidR="3A86FDF6">
              <w:rPr>
                <w:rFonts w:ascii="Calibri" w:hAnsi="Calibri" w:eastAsia="Calibri" w:cs="Times New Roman"/>
                <w:sz w:val="22"/>
                <w:szCs w:val="22"/>
              </w:rPr>
              <w:t>ing</w:t>
            </w:r>
            <w:r w:rsidRPr="5F4E345A" w:rsidR="57BC1DC5">
              <w:rPr>
                <w:rFonts w:ascii="Calibri" w:hAnsi="Calibri" w:eastAsia="Calibri" w:cs="Times New Roman"/>
                <w:sz w:val="22"/>
                <w:szCs w:val="22"/>
              </w:rPr>
              <w:t xml:space="preserve"> a representation demonstrating understandings of key changes from adolescence to early adulthood (</w:t>
            </w:r>
            <w:r w:rsidRPr="5F4E345A" w:rsidR="57BC1DC5">
              <w:rPr>
                <w:rFonts w:ascii="Calibri" w:hAnsi="Calibri" w:eastAsia="Calibri" w:cs="Times New Roman"/>
                <w:sz w:val="22"/>
                <w:szCs w:val="22"/>
              </w:rPr>
              <w:t>e.g.</w:t>
            </w:r>
            <w:r w:rsidRPr="5F4E345A" w:rsidR="57BC1DC5">
              <w:rPr>
                <w:rFonts w:ascii="Calibri" w:hAnsi="Calibri" w:eastAsia="Calibri" w:cs="Times New Roman"/>
                <w:sz w:val="22"/>
                <w:szCs w:val="22"/>
              </w:rPr>
              <w:t xml:space="preserve"> </w:t>
            </w:r>
            <w:r w:rsidRPr="5F4E345A" w:rsidR="312C2C1C">
              <w:rPr>
                <w:rFonts w:ascii="Calibri" w:hAnsi="Calibri" w:eastAsia="Calibri" w:cs="Times New Roman"/>
                <w:sz w:val="22"/>
                <w:szCs w:val="22"/>
              </w:rPr>
              <w:t xml:space="preserve">drama, video, song, visual, </w:t>
            </w:r>
            <w:r w:rsidRPr="5F4E345A" w:rsidR="312C2C1C">
              <w:rPr>
                <w:rFonts w:ascii="Calibri" w:hAnsi="Calibri" w:eastAsia="Calibri" w:cs="Times New Roman"/>
                <w:sz w:val="22"/>
                <w:szCs w:val="22"/>
              </w:rPr>
              <w:t>etc.</w:t>
            </w:r>
            <w:r w:rsidRPr="5F4E345A" w:rsidR="312C2C1C">
              <w:rPr>
                <w:rFonts w:ascii="Calibri" w:hAnsi="Calibri" w:eastAsia="Calibri" w:cs="Times New Roman"/>
                <w:sz w:val="22"/>
                <w:szCs w:val="22"/>
              </w:rPr>
              <w:t>).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6FF4A3F5" w:rsidRDefault="00D02354" w14:paraId="13F467E4" w14:textId="5106A690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16276937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16276937" w:rsidR="2B53FC07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16276937" w:rsidR="0AE52A82">
              <w:rPr>
                <w:rFonts w:ascii="Calibri" w:hAnsi="Calibri" w:cs="Calibri" w:asciiTheme="minorAscii" w:hAnsiTheme="minorAscii" w:cstheme="minorAscii"/>
              </w:rPr>
              <w:t>i</w:t>
            </w:r>
            <w:r w:rsidRPr="16276937" w:rsidR="507669C8">
              <w:rPr>
                <w:rFonts w:ascii="Calibri" w:hAnsi="Calibri" w:cs="Calibri" w:asciiTheme="minorAscii" w:hAnsiTheme="minorAscii" w:cstheme="minorAscii"/>
              </w:rPr>
              <w:t>nvestigate factors that influence development of the four dimensions (i.e., biological, cognitive, emotional, spiritual) from adolescence to early adulthood.</w:t>
            </w:r>
          </w:p>
          <w:p w:rsidR="00D02354" w:rsidP="4BF03B2B" w:rsidRDefault="00D02354" w14:paraId="008626A1" w14:textId="15BA9A14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6FF4A3F5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83C5658" w:rsidRDefault="00D02354" w14:paraId="57837340" w14:textId="09E452F8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F4E345A" w:rsidR="58A0ED1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Identifying key changes in each of the four dimensions (biological, cognitive, emotional and spiritual)</w:t>
            </w:r>
            <w:r w:rsidRPr="5F4E345A" w:rsidR="36FDC18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5F4E345A" w:rsidR="1E55B69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during adolescence</w:t>
            </w:r>
          </w:p>
          <w:p w:rsidR="00D02354" w:rsidP="26DA1047" w:rsidRDefault="00D02354" w14:paraId="35849048" w14:textId="7577B51D">
            <w:pPr>
              <w:pStyle w:val="ListParagraph"/>
              <w:numPr>
                <w:ilvl w:val="0"/>
                <w:numId w:val="2"/>
              </w:numPr>
              <w:ind/>
              <w:rPr>
                <w:sz w:val="22"/>
                <w:szCs w:val="22"/>
              </w:rPr>
            </w:pPr>
            <w:r w:rsidRPr="5F4E345A" w:rsidR="36FDC18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Investigat</w:t>
            </w:r>
            <w:r w:rsidRPr="5F4E345A" w:rsidR="35E7BD6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5F4E345A" w:rsidR="36FDC18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how </w:t>
            </w:r>
            <w:r w:rsidRPr="5F4E345A" w:rsidR="36FDC18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socio</w:t>
            </w:r>
            <w:r w:rsidRPr="5F4E345A" w:rsidR="7E30B61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-</w:t>
            </w:r>
            <w:r w:rsidRPr="5F4E345A" w:rsidR="36FDC18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culture</w:t>
            </w:r>
            <w:r w:rsidRPr="5F4E345A" w:rsidR="36FDC18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environment affects adolescent </w:t>
            </w:r>
            <w:r w:rsidRPr="5F4E345A" w:rsidR="4C716B2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development.</w:t>
            </w:r>
          </w:p>
          <w:p w:rsidR="5AAB1E3E" w:rsidP="26DA1047" w:rsidRDefault="5AAB1E3E" w14:paraId="5E8EB457" w14:textId="2208DFB8">
            <w:pPr>
              <w:pStyle w:val="Normal"/>
              <w:ind w:left="-360" w:hanging="0"/>
              <w:rPr>
                <w:rFonts w:ascii="Calibri" w:hAnsi="Calibri" w:eastAsia="Calibri" w:cs="Times New Roman"/>
                <w:sz w:val="22"/>
                <w:szCs w:val="22"/>
              </w:rPr>
            </w:pPr>
          </w:p>
          <w:p w:rsidR="5AAB1E3E" w:rsidP="26DA1047" w:rsidRDefault="5AAB1E3E" w14:paraId="5A72B86F" w14:textId="71583ED9">
            <w:pPr>
              <w:pStyle w:val="ListParagraph"/>
              <w:numPr>
                <w:ilvl w:val="0"/>
                <w:numId w:val="2"/>
              </w:numPr>
              <w:ind/>
              <w:rPr>
                <w:sz w:val="22"/>
                <w:szCs w:val="22"/>
              </w:rPr>
            </w:pPr>
            <w:r w:rsidRPr="5F4E345A" w:rsidR="31DD3C8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Examin</w:t>
            </w:r>
            <w:r w:rsidRPr="5F4E345A" w:rsidR="688A9F3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ing </w:t>
            </w:r>
            <w:r w:rsidRPr="5F4E345A" w:rsidR="31DD3C8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issues and challenges of adolescence such as substance </w:t>
            </w:r>
            <w:r w:rsidRPr="5F4E345A" w:rsidR="3843D2E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misuse, eating disorders, teen parenting, gender identity, teen violence, crime, bullying, </w:t>
            </w:r>
            <w:r w:rsidRPr="5F4E345A" w:rsidR="0298A20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</w:t>
            </w:r>
            <w:r w:rsidRPr="5F4E345A" w:rsidR="3843D2E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elf-harm, </w:t>
            </w:r>
            <w:r w:rsidRPr="5F4E345A" w:rsidR="26B950A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suicide.</w:t>
            </w:r>
            <w:r w:rsidRPr="5F4E345A" w:rsidR="1DFCDBE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  <w:p w:rsidR="5AAB1E3E" w:rsidP="26DA1047" w:rsidRDefault="5AAB1E3E" w14:paraId="21BDB582" w14:textId="49ED967E">
            <w:pPr>
              <w:pStyle w:val="ListParagraph"/>
              <w:numPr>
                <w:ilvl w:val="0"/>
                <w:numId w:val="2"/>
              </w:numPr>
              <w:ind/>
              <w:rPr>
                <w:sz w:val="22"/>
                <w:szCs w:val="22"/>
              </w:rPr>
            </w:pPr>
            <w:r w:rsidRPr="5F4E345A" w:rsidR="1DFCDBE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Analyz</w:t>
            </w:r>
            <w:r w:rsidRPr="5F4E345A" w:rsidR="25FEF49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5F4E345A" w:rsidR="1DFCDBE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5F4E345A" w:rsidR="6377202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factors that</w:t>
            </w:r>
            <w:r w:rsidRPr="5F4E345A" w:rsidR="254103A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5F4E345A" w:rsidR="1DFCDBE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influence</w:t>
            </w:r>
            <w:r w:rsidRPr="5F4E345A" w:rsidR="780FC8E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/</w:t>
            </w:r>
            <w:proofErr w:type="gramStart"/>
            <w:r w:rsidRPr="5F4E345A" w:rsidR="780FC8E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impact</w:t>
            </w:r>
            <w:r w:rsidRPr="5F4E345A" w:rsidR="1DFCDBE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 self</w:t>
            </w:r>
            <w:proofErr w:type="gramEnd"/>
            <w:r w:rsidRPr="5F4E345A" w:rsidR="1DFCDBE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-</w:t>
            </w:r>
            <w:proofErr w:type="gramStart"/>
            <w:r w:rsidRPr="5F4E345A" w:rsidR="1DFCDBE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conce</w:t>
            </w:r>
            <w:r w:rsidRPr="5F4E345A" w:rsidR="3F94EE6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pt</w:t>
            </w:r>
            <w:r w:rsidRPr="5F4E345A" w:rsidR="1DEEA2D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(</w:t>
            </w:r>
            <w:proofErr w:type="gramEnd"/>
            <w:r w:rsidRPr="5F4E345A" w:rsidR="1DEEA2D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culture, gender, family, peers, media, socio-</w:t>
            </w:r>
            <w:r w:rsidRPr="5F4E345A" w:rsidR="750593E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economic</w:t>
            </w:r>
            <w:r w:rsidRPr="5F4E345A" w:rsidR="1DEEA2D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)</w:t>
            </w:r>
          </w:p>
          <w:p w:rsidR="5AAB1E3E" w:rsidP="26DA1047" w:rsidRDefault="5AAB1E3E" w14:paraId="0D6D9935" w14:textId="798ED764">
            <w:pPr>
              <w:pStyle w:val="ListParagraph"/>
              <w:numPr>
                <w:ilvl w:val="0"/>
                <w:numId w:val="2"/>
              </w:numPr>
              <w:ind/>
              <w:rPr>
                <w:sz w:val="22"/>
                <w:szCs w:val="22"/>
              </w:rPr>
            </w:pPr>
            <w:r w:rsidRPr="5F4E345A" w:rsidR="2ABBCF9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Investigat</w:t>
            </w:r>
            <w:r w:rsidRPr="5F4E345A" w:rsidR="4B15925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5F4E345A" w:rsidR="2ABBCF9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how people’s social </w:t>
            </w:r>
            <w:r w:rsidRPr="5F4E345A" w:rsidR="2ABBCF9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perceptions develop</w:t>
            </w:r>
            <w:r w:rsidRPr="5F4E345A" w:rsidR="612FB33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and how this could have a positive or negative impact on adolescent </w:t>
            </w:r>
            <w:proofErr w:type="gramStart"/>
            <w:r w:rsidRPr="5F4E345A" w:rsidR="612FB33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development</w:t>
            </w:r>
            <w:proofErr w:type="gramEnd"/>
          </w:p>
          <w:p w:rsidR="5AAB1E3E" w:rsidP="26DA1047" w:rsidRDefault="5AAB1E3E" w14:paraId="49F52109" w14:textId="2522ED6B">
            <w:pPr>
              <w:pStyle w:val="ListParagraph"/>
              <w:numPr>
                <w:ilvl w:val="0"/>
                <w:numId w:val="2"/>
              </w:numPr>
              <w:ind/>
              <w:rPr>
                <w:sz w:val="22"/>
                <w:szCs w:val="22"/>
              </w:rPr>
            </w:pPr>
            <w:r w:rsidRPr="5F4E345A" w:rsidR="3687C87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Examin</w:t>
            </w:r>
            <w:r w:rsidRPr="5F4E345A" w:rsidR="4AA93FF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5F4E345A" w:rsidR="3687C87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the emotional and social challenges involved in parenting. Consider values, genetic history, p</w:t>
            </w:r>
            <w:r w:rsidRPr="5F4E345A" w:rsidR="6043E8C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arenting styles, relationship stability, spiritual beliefs, age of parent, </w:t>
            </w:r>
            <w:proofErr w:type="gramStart"/>
            <w:r w:rsidRPr="5F4E345A" w:rsidR="6043E8C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finances</w:t>
            </w:r>
            <w:proofErr w:type="gramEnd"/>
          </w:p>
          <w:p w:rsidR="5AAB1E3E" w:rsidP="5F4E345A" w:rsidRDefault="5AAB1E3E" w14:paraId="502DD72C" w14:textId="4F2F782E">
            <w:pPr>
              <w:pStyle w:val="ListParagraph"/>
              <w:numPr>
                <w:ilvl w:val="0"/>
                <w:numId w:val="2"/>
              </w:numPr>
              <w:ind/>
              <w:rPr>
                <w:sz w:val="22"/>
                <w:szCs w:val="22"/>
              </w:rPr>
            </w:pPr>
            <w:r w:rsidRPr="5F4E345A" w:rsidR="6043E8C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Analyz</w:t>
            </w:r>
            <w:r w:rsidRPr="5F4E345A" w:rsidR="249C9F0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5F4E345A" w:rsidR="6043E8C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the pros and cons of rites of passage</w:t>
            </w:r>
            <w:r w:rsidRPr="5F4E345A" w:rsidR="7E3B409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(both informal and formal)</w:t>
            </w:r>
          </w:p>
          <w:p w:rsidR="5AAB1E3E" w:rsidP="5AAB1E3E" w:rsidRDefault="5AAB1E3E" w14:paraId="2D4651C5" w14:textId="713019A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5AAB1E3E" w:rsidP="5AAB1E3E" w:rsidRDefault="5AAB1E3E" w14:paraId="5859E030" w14:textId="014D8C0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4FADCC3" w:rsidP="5AAB1E3E" w:rsidRDefault="34FADCC3" w14:paraId="6552EF83" w14:textId="6DF378E1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AAB1E3E" w:rsidR="34FADCC3">
              <w:rPr>
                <w:rFonts w:ascii="Calibri" w:hAnsi="Calibri" w:cs="Calibri" w:asciiTheme="minorAscii" w:hAnsiTheme="minorAscii" w:cstheme="minorAscii"/>
              </w:rPr>
              <w:t xml:space="preserve">You support your investigation with relevant details </w:t>
            </w:r>
            <w:r w:rsidRPr="5AAB1E3E" w:rsidR="34FADCC3">
              <w:rPr>
                <w:rFonts w:ascii="Calibri" w:hAnsi="Calibri" w:cs="Calibri" w:asciiTheme="minorAscii" w:hAnsiTheme="minorAscii" w:cstheme="minorAscii"/>
              </w:rPr>
              <w:t>and</w:t>
            </w:r>
            <w:r w:rsidRPr="5AAB1E3E" w:rsidR="34FADCC3">
              <w:rPr>
                <w:rFonts w:ascii="Calibri" w:hAnsi="Calibri" w:cs="Calibri" w:asciiTheme="minorAscii" w:hAnsiTheme="minorAscii" w:cstheme="minorAscii"/>
              </w:rPr>
              <w:t xml:space="preserve"> examples. </w:t>
            </w:r>
          </w:p>
          <w:p w:rsidRPr="00340622" w:rsidR="00D02354" w:rsidP="00A651D2" w:rsidRDefault="00D02354" w14:paraId="16E10604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tcMar/>
          </w:tcPr>
          <w:p w:rsidRPr="00D02354" w:rsidR="00D02354" w:rsidP="14E9E598" w:rsidRDefault="00D02354" w14:paraId="51B08BA3" w14:textId="7FB06FB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16276937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16276937" w:rsidR="2A7293B4">
              <w:rPr>
                <w:rFonts w:ascii="Calibri" w:hAnsi="Calibri" w:cs="Calibri" w:asciiTheme="minorAscii" w:hAnsiTheme="minorAscii" w:cstheme="minorAscii"/>
              </w:rPr>
              <w:t>and practicing</w:t>
            </w:r>
            <w:r w:rsidRPr="16276937" w:rsidR="550231C5">
              <w:rPr>
                <w:rFonts w:ascii="Calibri" w:hAnsi="Calibri" w:cs="Calibri" w:asciiTheme="minorAscii" w:hAnsiTheme="minorAscii" w:cstheme="minorAscii"/>
              </w:rPr>
              <w:t xml:space="preserve"> investigating factors that influence development of the four dimensions (i.e., biological, cognitive, emotional, spiritual) from adolescence to early adulthood.</w:t>
            </w:r>
          </w:p>
          <w:p w:rsidR="6FF4A3F5" w:rsidP="6FF4A3F5" w:rsidRDefault="6FF4A3F5" w14:paraId="7D69FA65" w14:textId="3136066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Pr="00340622" w:rsidR="00D02354" w:rsidP="26DA1047" w:rsidRDefault="00D02354" w14:paraId="57F32A43" w14:textId="313AFBED">
            <w:pPr>
              <w:pStyle w:val="ListParagraph"/>
              <w:numPr>
                <w:ilvl w:val="0"/>
                <w:numId w:val="3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F4E345A" w:rsidR="42F6DE17">
              <w:rPr>
                <w:rFonts w:ascii="Calibri" w:hAnsi="Calibri" w:cs="Calibri" w:asciiTheme="minorAscii" w:hAnsiTheme="minorAscii" w:cstheme="minorAscii"/>
              </w:rPr>
              <w:t>Need</w:t>
            </w:r>
            <w:r w:rsidRPr="5F4E345A" w:rsidR="670EBD59">
              <w:rPr>
                <w:rFonts w:ascii="Calibri" w:hAnsi="Calibri" w:cs="Calibri" w:asciiTheme="minorAscii" w:hAnsiTheme="minorAscii" w:cstheme="minorAscii"/>
              </w:rPr>
              <w:t>ing</w:t>
            </w:r>
            <w:r w:rsidRPr="5F4E345A" w:rsidR="42F6DE17">
              <w:rPr>
                <w:rFonts w:ascii="Calibri" w:hAnsi="Calibri" w:cs="Calibri" w:asciiTheme="minorAscii" w:hAnsiTheme="minorAscii" w:cstheme="minorAscii"/>
              </w:rPr>
              <w:t xml:space="preserve"> to further examine the four dimensions and the changes during adolescence.</w:t>
            </w:r>
          </w:p>
          <w:p w:rsidRPr="00340622" w:rsidR="00D02354" w:rsidP="26DA1047" w:rsidRDefault="00D02354" w14:paraId="40F15543" w14:textId="4B73FE29">
            <w:pPr>
              <w:pStyle w:val="ListParagraph"/>
              <w:numPr>
                <w:ilvl w:val="0"/>
                <w:numId w:val="3"/>
              </w:numPr>
              <w:ind/>
              <w:rPr>
                <w:sz w:val="22"/>
                <w:szCs w:val="22"/>
              </w:rPr>
            </w:pPr>
            <w:r w:rsidRPr="5F4E345A" w:rsidR="6E9EFD81">
              <w:rPr>
                <w:rFonts w:ascii="Calibri" w:hAnsi="Calibri" w:eastAsia="Calibri" w:cs="Calibri" w:asciiTheme="minorAscii" w:hAnsiTheme="minorAscii" w:cstheme="minorAscii"/>
              </w:rPr>
              <w:t>Need</w:t>
            </w:r>
            <w:r w:rsidRPr="5F4E345A" w:rsidR="7C6F8CAB">
              <w:rPr>
                <w:rFonts w:ascii="Calibri" w:hAnsi="Calibri" w:eastAsia="Calibri" w:cs="Calibri" w:asciiTheme="minorAscii" w:hAnsiTheme="minorAscii" w:cstheme="minorAscii"/>
              </w:rPr>
              <w:t>ing</w:t>
            </w:r>
            <w:r w:rsidRPr="5F4E345A" w:rsidR="6E9EFD81">
              <w:rPr>
                <w:rFonts w:ascii="Calibri" w:hAnsi="Calibri" w:eastAsia="Calibri" w:cs="Calibri" w:asciiTheme="minorAscii" w:hAnsiTheme="minorAscii" w:cstheme="minorAscii"/>
              </w:rPr>
              <w:t xml:space="preserve"> to review how the environment affects adolescent development and expand upon the key areas.</w:t>
            </w:r>
          </w:p>
          <w:p w:rsidRPr="00340622" w:rsidR="00D02354" w:rsidP="26DA1047" w:rsidRDefault="00D02354" w14:paraId="4A3CBDBF" w14:textId="062FFB40">
            <w:pPr>
              <w:pStyle w:val="ListParagraph"/>
              <w:numPr>
                <w:ilvl w:val="0"/>
                <w:numId w:val="3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F4E345A" w:rsidR="1408EECC">
              <w:rPr>
                <w:rFonts w:ascii="Calibri" w:hAnsi="Calibri" w:eastAsia="Calibri" w:cs="Times New Roman"/>
              </w:rPr>
              <w:t>Describ</w:t>
            </w:r>
            <w:r w:rsidRPr="5F4E345A" w:rsidR="36D6875E">
              <w:rPr>
                <w:rFonts w:ascii="Calibri" w:hAnsi="Calibri" w:eastAsia="Calibri" w:cs="Times New Roman"/>
              </w:rPr>
              <w:t>ing</w:t>
            </w:r>
            <w:r w:rsidRPr="5F4E345A" w:rsidR="1408EECC">
              <w:rPr>
                <w:rFonts w:ascii="Calibri" w:hAnsi="Calibri" w:eastAsia="Calibri" w:cs="Times New Roman"/>
              </w:rPr>
              <w:t xml:space="preserve"> how the factors affect self-concept.</w:t>
            </w:r>
            <w:r w:rsidRPr="5F4E345A" w:rsidR="6AD1009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(culture, gender, family, peers, media, socio-economic).</w:t>
            </w:r>
          </w:p>
          <w:p w:rsidRPr="00340622" w:rsidR="00D02354" w:rsidP="26DA1047" w:rsidRDefault="00D02354" w14:paraId="7177A764" w14:textId="22127825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F4E345A" w:rsidR="08E21A10">
              <w:rPr>
                <w:rFonts w:ascii="Calibri" w:hAnsi="Calibri" w:eastAsia="Calibri" w:cs="Times New Roman"/>
              </w:rPr>
              <w:t>Review</w:t>
            </w:r>
            <w:r w:rsidRPr="5F4E345A" w:rsidR="432449B7">
              <w:rPr>
                <w:rFonts w:ascii="Calibri" w:hAnsi="Calibri" w:eastAsia="Calibri" w:cs="Times New Roman"/>
              </w:rPr>
              <w:t>ing</w:t>
            </w:r>
            <w:r w:rsidRPr="5F4E345A" w:rsidR="08E21A10">
              <w:rPr>
                <w:rFonts w:ascii="Calibri" w:hAnsi="Calibri" w:eastAsia="Calibri" w:cs="Times New Roman"/>
              </w:rPr>
              <w:t xml:space="preserve"> how we make sense of other’s behavior </w:t>
            </w:r>
            <w:r w:rsidRPr="5F4E345A" w:rsidR="6E9B230C">
              <w:rPr>
                <w:rFonts w:ascii="Calibri" w:hAnsi="Calibri" w:eastAsia="Calibri" w:cs="Times New Roman"/>
              </w:rPr>
              <w:t>and form judgements.</w:t>
            </w:r>
          </w:p>
          <w:p w:rsidRPr="00340622" w:rsidR="00D02354" w:rsidP="26DA1047" w:rsidRDefault="00D02354" w14:paraId="4D202888" w14:textId="18A958EE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sz w:val="22"/>
                <w:szCs w:val="22"/>
              </w:rPr>
            </w:pPr>
            <w:r w:rsidRPr="5F4E345A" w:rsidR="6E9B230C">
              <w:rPr>
                <w:rFonts w:ascii="Calibri" w:hAnsi="Calibri" w:eastAsia="Calibri" w:cs="Times New Roman"/>
              </w:rPr>
              <w:t>Re-examin</w:t>
            </w:r>
            <w:r w:rsidRPr="5F4E345A" w:rsidR="649618A7">
              <w:rPr>
                <w:rFonts w:ascii="Calibri" w:hAnsi="Calibri" w:eastAsia="Calibri" w:cs="Times New Roman"/>
              </w:rPr>
              <w:t xml:space="preserve">ing </w:t>
            </w:r>
            <w:r w:rsidRPr="5F4E345A" w:rsidR="6E9B230C">
              <w:rPr>
                <w:rFonts w:ascii="Calibri" w:hAnsi="Calibri" w:eastAsia="Calibri" w:cs="Times New Roman"/>
              </w:rPr>
              <w:t>the multiple challenges of being a parent.</w:t>
            </w:r>
          </w:p>
          <w:p w:rsidRPr="00340622" w:rsidR="00D02354" w:rsidP="5F4E345A" w:rsidRDefault="00D02354" w14:paraId="3BD0B29B" w14:textId="6CEEF6BE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sz w:val="22"/>
                <w:szCs w:val="22"/>
              </w:rPr>
            </w:pPr>
            <w:r w:rsidRPr="5F4E345A" w:rsidR="6B26855C">
              <w:rPr>
                <w:rFonts w:ascii="Calibri" w:hAnsi="Calibri" w:eastAsia="Calibri" w:cs="Times New Roman"/>
              </w:rPr>
              <w:t>Investigat</w:t>
            </w:r>
            <w:r w:rsidRPr="5F4E345A" w:rsidR="23190C23">
              <w:rPr>
                <w:rFonts w:ascii="Calibri" w:hAnsi="Calibri" w:eastAsia="Calibri" w:cs="Times New Roman"/>
              </w:rPr>
              <w:t xml:space="preserve">ing </w:t>
            </w:r>
            <w:r w:rsidRPr="5F4E345A" w:rsidR="6B26855C">
              <w:rPr>
                <w:rFonts w:ascii="Calibri" w:hAnsi="Calibri" w:eastAsia="Calibri" w:cs="Times New Roman"/>
              </w:rPr>
              <w:t>further to better understand rites of passage. (Find examples of rites of passage.)</w:t>
            </w:r>
          </w:p>
          <w:p w:rsidRPr="00340622" w:rsidR="00D02354" w:rsidP="26DA1047" w:rsidRDefault="00D02354" w14:paraId="7CE9D14A" w14:textId="422CFD4A">
            <w:pPr>
              <w:pStyle w:val="Normal"/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Calibri" w:hAnsi="Calibri" w:eastAsia="Calibri" w:cs="Times New Roman"/>
              </w:rPr>
            </w:pPr>
          </w:p>
        </w:tc>
        <w:tc>
          <w:tcPr>
            <w:tcW w:w="3060" w:type="dxa"/>
            <w:tcMar/>
          </w:tcPr>
          <w:p w:rsidRPr="007603E2" w:rsidR="00D02354" w:rsidP="14E9E598" w:rsidRDefault="00D02354" w14:paraId="40B7F99E" w14:textId="192DD3B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16276937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16276937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16276937" w:rsidR="76D38837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16276937" w:rsidR="2FA93274">
              <w:rPr>
                <w:rFonts w:ascii="Calibri" w:hAnsi="Calibri" w:cs="Calibri" w:asciiTheme="minorAscii" w:hAnsiTheme="minorAscii" w:cstheme="minorAscii"/>
              </w:rPr>
              <w:t>investigating factors that influence development of the four dimensions (i.e., biological, cognitive, emotional, spiritual) from adolescence to early adulthood.</w:t>
            </w: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26DA1047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="3A29F029" w:rsidP="26DA1047" w:rsidRDefault="3A29F029" w14:paraId="492337E5" w14:textId="12FA11B7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26DA1047" w:rsidR="3A29F02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Can you define adolescen</w:t>
            </w:r>
            <w:r w:rsidRPr="26DA1047" w:rsidR="5C85B22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ce</w:t>
            </w:r>
            <w:r w:rsidRPr="26DA1047" w:rsidR="3A29F02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?</w:t>
            </w:r>
          </w:p>
          <w:p w:rsidRPr="007603E2" w:rsidR="00D02354" w:rsidP="683C5658" w:rsidRDefault="00D02354" w14:paraId="09DCA63E" w14:textId="1797EDD4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6DA1047" w:rsidR="25BE2D0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Do you need to review the four dimensions?</w:t>
            </w:r>
          </w:p>
          <w:p w:rsidRPr="007603E2" w:rsidR="00D02354" w:rsidP="26DA1047" w:rsidRDefault="00D02354" w14:paraId="040E88C0" w14:textId="4C8EE5AD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26DA1047" w:rsidR="25BE2D0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Do you understand the term </w:t>
            </w:r>
            <w:r w:rsidRPr="26DA1047" w:rsidR="0641D27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sociocultural</w:t>
            </w:r>
            <w:r w:rsidRPr="26DA1047" w:rsidR="25BE2D0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?</w:t>
            </w:r>
          </w:p>
          <w:p w:rsidRPr="007603E2" w:rsidR="00D02354" w:rsidP="26DA1047" w:rsidRDefault="00D02354" w14:paraId="165A90D9" w14:textId="16659662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26DA1047" w:rsidR="303200F2">
              <w:rPr>
                <w:rFonts w:ascii="Calibri" w:hAnsi="Calibri" w:eastAsia="Calibri" w:cs="Times New Roman"/>
                <w:sz w:val="22"/>
                <w:szCs w:val="22"/>
              </w:rPr>
              <w:t>Do you understand and can you explain self-concept?</w:t>
            </w:r>
          </w:p>
          <w:p w:rsidRPr="007603E2" w:rsidR="00D02354" w:rsidP="26DA1047" w:rsidRDefault="00D02354" w14:paraId="20D549D2" w14:textId="2CB0CC2D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26DA1047" w:rsidR="303200F2">
              <w:rPr>
                <w:rFonts w:ascii="Calibri" w:hAnsi="Calibri" w:eastAsia="Calibri" w:cs="Times New Roman"/>
                <w:sz w:val="22"/>
                <w:szCs w:val="22"/>
              </w:rPr>
              <w:t>Can you apply the term self-concept to an individual’s development?</w:t>
            </w:r>
          </w:p>
          <w:p w:rsidRPr="007603E2" w:rsidR="00D02354" w:rsidP="26DA1047" w:rsidRDefault="00D02354" w14:paraId="4D140A69" w14:textId="422107E4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26DA1047" w:rsidR="303200F2">
              <w:rPr>
                <w:rFonts w:ascii="Calibri" w:hAnsi="Calibri" w:eastAsia="Calibri" w:cs="Times New Roman"/>
                <w:sz w:val="22"/>
                <w:szCs w:val="22"/>
              </w:rPr>
              <w:t>Can you identify factors that affect self-concept?</w:t>
            </w:r>
          </w:p>
          <w:p w:rsidRPr="007603E2" w:rsidR="00D02354" w:rsidP="26DA1047" w:rsidRDefault="00D02354" w14:paraId="74B6962C" w14:textId="06070369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26DA1047" w:rsidR="303200F2">
              <w:rPr>
                <w:rFonts w:ascii="Calibri" w:hAnsi="Calibri" w:eastAsia="Calibri" w:cs="Times New Roman"/>
                <w:sz w:val="22"/>
                <w:szCs w:val="22"/>
              </w:rPr>
              <w:t>Do you understand how our social perceptions are developed?</w:t>
            </w:r>
          </w:p>
          <w:p w:rsidRPr="007603E2" w:rsidR="00D02354" w:rsidP="26DA1047" w:rsidRDefault="00D02354" w14:paraId="2B43E8BC" w14:textId="05D4D132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26DA1047" w:rsidR="303200F2">
              <w:rPr>
                <w:rFonts w:ascii="Calibri" w:hAnsi="Calibri" w:eastAsia="Calibri" w:cs="Times New Roman"/>
                <w:sz w:val="22"/>
                <w:szCs w:val="22"/>
              </w:rPr>
              <w:t>Can you list challenges involved in parenting?</w:t>
            </w:r>
          </w:p>
          <w:p w:rsidRPr="007603E2" w:rsidR="00D02354" w:rsidP="26DA1047" w:rsidRDefault="00D02354" w14:paraId="310F055C" w14:textId="0298D84B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26DA1047" w:rsidR="303200F2">
              <w:rPr>
                <w:rFonts w:ascii="Calibri" w:hAnsi="Calibri" w:eastAsia="Calibri" w:cs="Times New Roman"/>
                <w:sz w:val="22"/>
                <w:szCs w:val="22"/>
              </w:rPr>
              <w:t>Can you list various rites of passage and the cultures with which they are associated?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3CF9CD"/>
    <w:rsid w:val="00834AD1"/>
    <w:rsid w:val="00903006"/>
    <w:rsid w:val="00C1888B"/>
    <w:rsid w:val="00D02354"/>
    <w:rsid w:val="0298A20E"/>
    <w:rsid w:val="02A31FD7"/>
    <w:rsid w:val="03B826FA"/>
    <w:rsid w:val="055C4C16"/>
    <w:rsid w:val="063BDEDA"/>
    <w:rsid w:val="0641D277"/>
    <w:rsid w:val="06F0C83E"/>
    <w:rsid w:val="074A8F97"/>
    <w:rsid w:val="076EFE7E"/>
    <w:rsid w:val="07EC1140"/>
    <w:rsid w:val="08626667"/>
    <w:rsid w:val="08E21A10"/>
    <w:rsid w:val="08F8FC90"/>
    <w:rsid w:val="09DD7BEF"/>
    <w:rsid w:val="0AE52A82"/>
    <w:rsid w:val="0B13A61B"/>
    <w:rsid w:val="0C4A021D"/>
    <w:rsid w:val="0C6D0F43"/>
    <w:rsid w:val="111553DF"/>
    <w:rsid w:val="111D7340"/>
    <w:rsid w:val="112BE661"/>
    <w:rsid w:val="1408EECC"/>
    <w:rsid w:val="14782128"/>
    <w:rsid w:val="14E9E598"/>
    <w:rsid w:val="15281C1C"/>
    <w:rsid w:val="15DFA98C"/>
    <w:rsid w:val="16276937"/>
    <w:rsid w:val="16E4A756"/>
    <w:rsid w:val="19288525"/>
    <w:rsid w:val="195CA422"/>
    <w:rsid w:val="196C4D24"/>
    <w:rsid w:val="196F048D"/>
    <w:rsid w:val="19BC6A46"/>
    <w:rsid w:val="1AC45586"/>
    <w:rsid w:val="1AE75F55"/>
    <w:rsid w:val="1DEEA2D2"/>
    <w:rsid w:val="1DFCDBEC"/>
    <w:rsid w:val="1E55B692"/>
    <w:rsid w:val="1F07A1EA"/>
    <w:rsid w:val="22CF7DDB"/>
    <w:rsid w:val="22EFB20A"/>
    <w:rsid w:val="23190C23"/>
    <w:rsid w:val="249C9F0D"/>
    <w:rsid w:val="25251789"/>
    <w:rsid w:val="254103A4"/>
    <w:rsid w:val="25BE2D0A"/>
    <w:rsid w:val="25FEF497"/>
    <w:rsid w:val="26941D36"/>
    <w:rsid w:val="26B950A6"/>
    <w:rsid w:val="26DA1047"/>
    <w:rsid w:val="2778061B"/>
    <w:rsid w:val="297D15EE"/>
    <w:rsid w:val="29A2EE5E"/>
    <w:rsid w:val="2A326BE2"/>
    <w:rsid w:val="2A7293B4"/>
    <w:rsid w:val="2AB0E56E"/>
    <w:rsid w:val="2ABBCF9A"/>
    <w:rsid w:val="2B50CE77"/>
    <w:rsid w:val="2B53FC07"/>
    <w:rsid w:val="2CE1B25D"/>
    <w:rsid w:val="2E2B7A0E"/>
    <w:rsid w:val="2EF4A22E"/>
    <w:rsid w:val="2FA93274"/>
    <w:rsid w:val="303200F2"/>
    <w:rsid w:val="3067CA30"/>
    <w:rsid w:val="30774A32"/>
    <w:rsid w:val="312C2C1C"/>
    <w:rsid w:val="31B87D7F"/>
    <w:rsid w:val="31DD3C8B"/>
    <w:rsid w:val="32475F39"/>
    <w:rsid w:val="347020BF"/>
    <w:rsid w:val="34F7B0BD"/>
    <w:rsid w:val="34FADCC3"/>
    <w:rsid w:val="354ABB55"/>
    <w:rsid w:val="35E7BD68"/>
    <w:rsid w:val="3687C87C"/>
    <w:rsid w:val="36D6875E"/>
    <w:rsid w:val="36FDC184"/>
    <w:rsid w:val="3843D2EF"/>
    <w:rsid w:val="3A29F029"/>
    <w:rsid w:val="3A86FDF6"/>
    <w:rsid w:val="3BC0069A"/>
    <w:rsid w:val="3C9E3C73"/>
    <w:rsid w:val="3CAB9990"/>
    <w:rsid w:val="3DEB256A"/>
    <w:rsid w:val="3F94EE6B"/>
    <w:rsid w:val="3FD31E05"/>
    <w:rsid w:val="414FD2B7"/>
    <w:rsid w:val="42312BE3"/>
    <w:rsid w:val="42F6DE17"/>
    <w:rsid w:val="432449B7"/>
    <w:rsid w:val="46FCAF80"/>
    <w:rsid w:val="47B0D859"/>
    <w:rsid w:val="491C7972"/>
    <w:rsid w:val="49694281"/>
    <w:rsid w:val="4AA93FF7"/>
    <w:rsid w:val="4B159255"/>
    <w:rsid w:val="4BF03B2B"/>
    <w:rsid w:val="4C716B26"/>
    <w:rsid w:val="4CAABB39"/>
    <w:rsid w:val="4EA49ECD"/>
    <w:rsid w:val="4F07C165"/>
    <w:rsid w:val="4FDAC97F"/>
    <w:rsid w:val="507669C8"/>
    <w:rsid w:val="550231C5"/>
    <w:rsid w:val="55B10D5A"/>
    <w:rsid w:val="56519D7F"/>
    <w:rsid w:val="57BC1DC5"/>
    <w:rsid w:val="57ED6DE0"/>
    <w:rsid w:val="588A8FCE"/>
    <w:rsid w:val="58A0ED1D"/>
    <w:rsid w:val="58C021A3"/>
    <w:rsid w:val="58E28FF2"/>
    <w:rsid w:val="5A36FB38"/>
    <w:rsid w:val="5AAB1E3E"/>
    <w:rsid w:val="5AB4637F"/>
    <w:rsid w:val="5C85B228"/>
    <w:rsid w:val="5E960116"/>
    <w:rsid w:val="5F4E345A"/>
    <w:rsid w:val="6043E8CA"/>
    <w:rsid w:val="612FB338"/>
    <w:rsid w:val="6377202B"/>
    <w:rsid w:val="64530C0B"/>
    <w:rsid w:val="649618A7"/>
    <w:rsid w:val="64F134B0"/>
    <w:rsid w:val="66C5F2C6"/>
    <w:rsid w:val="670EBD59"/>
    <w:rsid w:val="683C5658"/>
    <w:rsid w:val="688A9F3B"/>
    <w:rsid w:val="69E5B114"/>
    <w:rsid w:val="6A726A25"/>
    <w:rsid w:val="6A88CFFB"/>
    <w:rsid w:val="6AD1009F"/>
    <w:rsid w:val="6B26855C"/>
    <w:rsid w:val="6B29F795"/>
    <w:rsid w:val="6DFC4C31"/>
    <w:rsid w:val="6E9B230C"/>
    <w:rsid w:val="6E9EFD81"/>
    <w:rsid w:val="6FF4A3F5"/>
    <w:rsid w:val="72AFC636"/>
    <w:rsid w:val="74194C6B"/>
    <w:rsid w:val="750593E5"/>
    <w:rsid w:val="75B51CCC"/>
    <w:rsid w:val="76A435C6"/>
    <w:rsid w:val="76D38837"/>
    <w:rsid w:val="77DB3C5B"/>
    <w:rsid w:val="77DC793A"/>
    <w:rsid w:val="780FC8E4"/>
    <w:rsid w:val="784C429C"/>
    <w:rsid w:val="78F4AB14"/>
    <w:rsid w:val="7AA67852"/>
    <w:rsid w:val="7C6F8CAB"/>
    <w:rsid w:val="7CDBEBC0"/>
    <w:rsid w:val="7D2E8719"/>
    <w:rsid w:val="7E2A6112"/>
    <w:rsid w:val="7E30B615"/>
    <w:rsid w:val="7E3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2.png" Id="R1e673d00eee04e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0A39CEAAB2F4487781CACD7005C8C" ma:contentTypeVersion="0" ma:contentTypeDescription="Create a new document." ma:contentTypeScope="" ma:versionID="306384301c768662ac386a8bada24e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A16479-AB55-4920-B2E9-27E1663D542C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12</cp:revision>
  <dcterms:created xsi:type="dcterms:W3CDTF">2020-06-10T22:21:00Z</dcterms:created>
  <dcterms:modified xsi:type="dcterms:W3CDTF">2021-04-12T17:59:17Z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0x010100D350A39CEAAB2F4487781CACD7005C8C</vt:lpwstr>
  </property>
</Properties>
</file>